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250"/>
        <w:gridCol w:w="4410"/>
        <w:gridCol w:w="3798"/>
        <w:gridCol w:w="2880"/>
      </w:tblGrid>
      <w:tr w:rsidR="00027DDF" w:rsidRPr="00027DDF" w14:paraId="6C2C5AE5" w14:textId="77777777" w:rsidTr="00260A6B">
        <w:trPr>
          <w:gridBefore w:val="1"/>
          <w:wBefore w:w="1242" w:type="dxa"/>
          <w:cantSplit/>
          <w:tblHeader/>
        </w:trPr>
        <w:tc>
          <w:tcPr>
            <w:tcW w:w="2250" w:type="dxa"/>
            <w:tcBorders>
              <w:bottom w:val="dashSmallGap" w:sz="4" w:space="0" w:color="auto"/>
            </w:tcBorders>
          </w:tcPr>
          <w:p w14:paraId="522D89A3" w14:textId="10E3ADD1" w:rsidR="00027DDF" w:rsidRPr="00260A6B" w:rsidRDefault="00027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b/>
                <w:sz w:val="24"/>
                <w:szCs w:val="24"/>
              </w:rPr>
              <w:t>CASE #</w:t>
            </w:r>
          </w:p>
        </w:tc>
        <w:tc>
          <w:tcPr>
            <w:tcW w:w="4410" w:type="dxa"/>
            <w:tcBorders>
              <w:bottom w:val="dashSmallGap" w:sz="4" w:space="0" w:color="auto"/>
            </w:tcBorders>
          </w:tcPr>
          <w:p w14:paraId="38060742" w14:textId="77777777" w:rsidR="00027DDF" w:rsidRPr="00260A6B" w:rsidRDefault="00027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b/>
                <w:sz w:val="24"/>
                <w:szCs w:val="24"/>
              </w:rPr>
              <w:t>STYLE OF THE CASE</w:t>
            </w:r>
          </w:p>
        </w:tc>
        <w:tc>
          <w:tcPr>
            <w:tcW w:w="3798" w:type="dxa"/>
            <w:tcBorders>
              <w:bottom w:val="dashSmallGap" w:sz="4" w:space="0" w:color="auto"/>
            </w:tcBorders>
          </w:tcPr>
          <w:p w14:paraId="5A514F09" w14:textId="77777777" w:rsidR="00027DDF" w:rsidRPr="00260A6B" w:rsidRDefault="00027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b/>
                <w:sz w:val="24"/>
                <w:szCs w:val="24"/>
              </w:rPr>
              <w:t>NATURE OF THE CASE</w:t>
            </w:r>
          </w:p>
        </w:tc>
        <w:tc>
          <w:tcPr>
            <w:tcW w:w="2880" w:type="dxa"/>
            <w:tcBorders>
              <w:bottom w:val="dashSmallGap" w:sz="4" w:space="0" w:color="auto"/>
            </w:tcBorders>
          </w:tcPr>
          <w:p w14:paraId="7C51E0DC" w14:textId="77777777" w:rsidR="00027DDF" w:rsidRPr="00260A6B" w:rsidRDefault="00027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b/>
                <w:sz w:val="24"/>
                <w:szCs w:val="24"/>
              </w:rPr>
              <w:t>ATTORNEY</w:t>
            </w:r>
          </w:p>
        </w:tc>
      </w:tr>
      <w:tr w:rsidR="001320C4" w14:paraId="6D1C50EF" w14:textId="77777777" w:rsidTr="002E4AB4">
        <w:trPr>
          <w:cantSplit/>
        </w:trPr>
        <w:tc>
          <w:tcPr>
            <w:tcW w:w="79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CA7F082" w14:textId="77777777" w:rsidR="001320C4" w:rsidRPr="00260A6B" w:rsidRDefault="001320C4" w:rsidP="002E4AB4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DC-21-52787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STATE OF TEXAS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vs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JEB LEAIRD MCCLELLAN</w:t>
            </w:r>
          </w:p>
          <w:p w14:paraId="51C2AC07" w14:textId="77777777" w:rsidR="001320C4" w:rsidRPr="00260A6B" w:rsidRDefault="001320C4" w:rsidP="002E4AB4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CIVIL CASES RELATED TO CRIMINAL MATTERS</w:t>
            </w:r>
          </w:p>
          <w:p w14:paraId="344E6BAD" w14:textId="77777777" w:rsidR="001320C4" w:rsidRPr="00260A6B" w:rsidRDefault="001320C4" w:rsidP="002E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09/08/2021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 Time: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1:30 P.M.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Remarks: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JAIL ZOOM</w:t>
            </w:r>
          </w:p>
          <w:p w14:paraId="3F858B3D" w14:textId="3D27CBBB" w:rsidR="001320C4" w:rsidRPr="00260A6B" w:rsidRDefault="001320C4" w:rsidP="002E4AB4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Judge: </w:t>
            </w:r>
            <w:r w:rsidR="00B817FB">
              <w:rPr>
                <w:rFonts w:ascii="Times New Roman" w:hAnsi="Times New Roman" w:cs="Times New Roman"/>
                <w:sz w:val="24"/>
                <w:szCs w:val="24"/>
              </w:rPr>
              <w:t>GRANT KINSEY</w:t>
            </w:r>
          </w:p>
        </w:tc>
        <w:tc>
          <w:tcPr>
            <w:tcW w:w="3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3B7044" w14:textId="77777777" w:rsidR="001320C4" w:rsidRPr="00260A6B" w:rsidRDefault="001320C4" w:rsidP="002E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 OF HABEAS CORPUS BAIL REDUCTION HEARING</w:t>
            </w:r>
          </w:p>
          <w:p w14:paraId="604E90A8" w14:textId="7E9979EA" w:rsidR="001320C4" w:rsidRPr="00260A6B" w:rsidRDefault="00460997" w:rsidP="002E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JAIL</w:t>
            </w:r>
          </w:p>
          <w:p w14:paraId="41106076" w14:textId="77777777" w:rsidR="001320C4" w:rsidRPr="00260A6B" w:rsidRDefault="001320C4" w:rsidP="002E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517598" w14:textId="77777777" w:rsidR="001320C4" w:rsidRPr="00260A6B" w:rsidRDefault="001320C4" w:rsidP="002E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JEFFREY PARKER</w:t>
            </w:r>
          </w:p>
          <w:p w14:paraId="4C19232E" w14:textId="77777777" w:rsidR="001320C4" w:rsidRPr="00260A6B" w:rsidRDefault="001320C4" w:rsidP="002E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7892E" w14:textId="77777777" w:rsidR="001320C4" w:rsidRPr="00260A6B" w:rsidRDefault="001320C4" w:rsidP="002E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SIMMONS, GREGORY K.</w:t>
            </w:r>
          </w:p>
          <w:p w14:paraId="4E069203" w14:textId="77777777" w:rsidR="001320C4" w:rsidRPr="00260A6B" w:rsidRDefault="001320C4" w:rsidP="002E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C4" w14:paraId="29D78CC5" w14:textId="77777777" w:rsidTr="002E4AB4">
        <w:trPr>
          <w:cantSplit/>
        </w:trPr>
        <w:tc>
          <w:tcPr>
            <w:tcW w:w="79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259C47A" w14:textId="77777777" w:rsidR="001320C4" w:rsidRPr="00260A6B" w:rsidRDefault="001320C4" w:rsidP="002E4AB4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DC-21-52788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STATE OF TEXAS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vs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JEB LEAIRD MCCLELLAN</w:t>
            </w:r>
          </w:p>
          <w:p w14:paraId="78D36CA2" w14:textId="77777777" w:rsidR="001320C4" w:rsidRPr="00260A6B" w:rsidRDefault="001320C4" w:rsidP="002E4AB4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CIVIL CASES RELATED TO CRIMINAL MATTERS</w:t>
            </w:r>
          </w:p>
          <w:p w14:paraId="61FB8DD8" w14:textId="77777777" w:rsidR="001320C4" w:rsidRPr="00260A6B" w:rsidRDefault="001320C4" w:rsidP="002E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09/08/2021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 Time: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1:30 P.M.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Remarks: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JAIL ZOOM</w:t>
            </w:r>
          </w:p>
          <w:p w14:paraId="0A7D6F37" w14:textId="7FCE16AB" w:rsidR="001320C4" w:rsidRPr="00260A6B" w:rsidRDefault="001320C4" w:rsidP="002E4AB4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Judge: </w:t>
            </w:r>
            <w:r w:rsidR="00B817FB">
              <w:rPr>
                <w:rFonts w:ascii="Times New Roman" w:hAnsi="Times New Roman" w:cs="Times New Roman"/>
                <w:sz w:val="24"/>
                <w:szCs w:val="24"/>
              </w:rPr>
              <w:t>GRANT KINSEY</w:t>
            </w:r>
          </w:p>
        </w:tc>
        <w:tc>
          <w:tcPr>
            <w:tcW w:w="3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2038FF" w14:textId="77777777" w:rsidR="001320C4" w:rsidRPr="00260A6B" w:rsidRDefault="001320C4" w:rsidP="002E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 OF HABEAS CORPUS BAIL REDUCTION HEARING</w:t>
            </w:r>
          </w:p>
          <w:p w14:paraId="343741F7" w14:textId="31AE8C2D" w:rsidR="001320C4" w:rsidRPr="00260A6B" w:rsidRDefault="00460997" w:rsidP="002E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JAIL</w:t>
            </w:r>
          </w:p>
          <w:p w14:paraId="46EA6477" w14:textId="77777777" w:rsidR="001320C4" w:rsidRPr="00260A6B" w:rsidRDefault="001320C4" w:rsidP="002E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1D0ADD" w14:textId="77777777" w:rsidR="001320C4" w:rsidRPr="00260A6B" w:rsidRDefault="001320C4" w:rsidP="002E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JEFFREY PARKER</w:t>
            </w:r>
          </w:p>
          <w:p w14:paraId="5A368DC2" w14:textId="77777777" w:rsidR="001320C4" w:rsidRPr="00260A6B" w:rsidRDefault="001320C4" w:rsidP="002E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944A2" w14:textId="77777777" w:rsidR="001320C4" w:rsidRPr="00260A6B" w:rsidRDefault="001320C4" w:rsidP="002E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SIMMONS, GREGORY K.</w:t>
            </w:r>
          </w:p>
          <w:p w14:paraId="04FAF00B" w14:textId="77777777" w:rsidR="001320C4" w:rsidRPr="00260A6B" w:rsidRDefault="001320C4" w:rsidP="002E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4032F0" w14:textId="77777777" w:rsidR="004104D3" w:rsidRPr="00027DDF" w:rsidRDefault="004B30C5" w:rsidP="00917A65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sectPr w:rsidR="004104D3" w:rsidRPr="00027DDF" w:rsidSect="00657C91">
      <w:headerReference w:type="default" r:id="rId7"/>
      <w:pgSz w:w="15840" w:h="12240" w:orient="landscape"/>
      <w:pgMar w:top="108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2497" w14:textId="77777777" w:rsidR="004B30C5" w:rsidRDefault="004B30C5" w:rsidP="00657C91">
      <w:pPr>
        <w:spacing w:after="0" w:line="240" w:lineRule="auto"/>
      </w:pPr>
      <w:r>
        <w:separator/>
      </w:r>
    </w:p>
  </w:endnote>
  <w:endnote w:type="continuationSeparator" w:id="0">
    <w:p w14:paraId="683B1C7F" w14:textId="77777777" w:rsidR="004B30C5" w:rsidRDefault="004B30C5" w:rsidP="0065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8773" w14:textId="77777777" w:rsidR="004B30C5" w:rsidRDefault="004B30C5" w:rsidP="00657C91">
      <w:pPr>
        <w:spacing w:after="0" w:line="240" w:lineRule="auto"/>
      </w:pPr>
      <w:r>
        <w:separator/>
      </w:r>
    </w:p>
  </w:footnote>
  <w:footnote w:type="continuationSeparator" w:id="0">
    <w:p w14:paraId="6BF039F8" w14:textId="77777777" w:rsidR="004B30C5" w:rsidRDefault="004B30C5" w:rsidP="00657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8"/>
      <w:gridCol w:w="9000"/>
      <w:gridCol w:w="2718"/>
    </w:tblGrid>
    <w:tr w:rsidR="00657C91" w14:paraId="777648C0" w14:textId="77777777" w:rsidTr="000E1AA8">
      <w:tc>
        <w:tcPr>
          <w:tcW w:w="2898" w:type="dxa"/>
        </w:tcPr>
        <w:p w14:paraId="735EBF82" w14:textId="77777777" w:rsidR="00657C91" w:rsidRPr="00260A6B" w:rsidRDefault="00657C91" w:rsidP="00657C91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9000" w:type="dxa"/>
        </w:tcPr>
        <w:p w14:paraId="14E5E0E8" w14:textId="77777777" w:rsidR="00657C91" w:rsidRPr="00705F03" w:rsidRDefault="001320C4" w:rsidP="00657C91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18"/>
              <w:szCs w:val="28"/>
            </w:rPr>
            <w:t>440</w:t>
          </w:r>
          <w:r w:rsidR="00657C91"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 JUDICIAL DISTRICT COURT DOCKET</w:t>
          </w:r>
        </w:p>
        <w:p w14:paraId="51F1CF5D" w14:textId="77777777" w:rsidR="00657C91" w:rsidRPr="00705F03" w:rsidRDefault="00657C91" w:rsidP="00657C91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HONORABLE </w:t>
          </w:r>
          <w:r w:rsidR="001320C4">
            <w:rPr>
              <w:rFonts w:ascii="Times New Roman" w:hAnsi="Times New Roman" w:cs="Times New Roman"/>
              <w:b/>
              <w:sz w:val="24"/>
              <w:szCs w:val="24"/>
            </w:rPr>
            <w:t>GRANT KINSEY</w:t>
          </w:r>
          <w:r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 - JUDGE PRESIDING</w:t>
          </w:r>
        </w:p>
        <w:p w14:paraId="44AD0DA2" w14:textId="6898711C" w:rsidR="00657C91" w:rsidRPr="00657C91" w:rsidRDefault="005F56CD" w:rsidP="005F56CD">
          <w:pPr>
            <w:pStyle w:val="Header"/>
            <w:jc w:val="center"/>
            <w:rPr>
              <w:rFonts w:ascii="Times New Roman" w:hAnsi="Times New Roman" w:cs="Times New Roman"/>
              <w:b/>
              <w:sz w:val="14"/>
            </w:rPr>
          </w:pPr>
          <w:r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CIVIL </w:t>
          </w:r>
          <w:r w:rsidR="00B817FB">
            <w:rPr>
              <w:rFonts w:ascii="Times New Roman" w:hAnsi="Times New Roman" w:cs="Times New Roman"/>
              <w:b/>
              <w:sz w:val="24"/>
              <w:szCs w:val="24"/>
            </w:rPr>
            <w:t xml:space="preserve">RELATING TO CRIMINAL - </w:t>
          </w:r>
          <w:r w:rsidR="001320C4">
            <w:rPr>
              <w:rFonts w:ascii="Times New Roman" w:hAnsi="Times New Roman" w:cs="Times New Roman"/>
              <w:b/>
              <w:sz w:val="24"/>
              <w:szCs w:val="24"/>
            </w:rPr>
            <w:t>09/08/2021</w:t>
          </w:r>
          <w:r w:rsidR="00B817FB">
            <w:rPr>
              <w:rFonts w:ascii="Times New Roman" w:hAnsi="Times New Roman" w:cs="Times New Roman"/>
              <w:b/>
              <w:sz w:val="24"/>
              <w:szCs w:val="24"/>
            </w:rPr>
            <w:t xml:space="preserve"> - 1</w:t>
          </w:r>
          <w:r w:rsidR="001320C4">
            <w:rPr>
              <w:rFonts w:ascii="Times New Roman" w:hAnsi="Times New Roman" w:cs="Times New Roman"/>
              <w:b/>
              <w:sz w:val="24"/>
              <w:szCs w:val="24"/>
            </w:rPr>
            <w:t>:30 PM</w:t>
          </w:r>
        </w:p>
      </w:tc>
      <w:tc>
        <w:tcPr>
          <w:tcW w:w="2718" w:type="dxa"/>
        </w:tcPr>
        <w:p w14:paraId="3DF0DA71" w14:textId="77777777" w:rsidR="00657C91" w:rsidRPr="00657C91" w:rsidRDefault="00657C91" w:rsidP="00657C91">
          <w:pPr>
            <w:pStyle w:val="Header"/>
            <w:jc w:val="right"/>
            <w:rPr>
              <w:rFonts w:ascii="Times New Roman" w:hAnsi="Times New Roman" w:cs="Times New Roman"/>
              <w:b/>
              <w:sz w:val="14"/>
            </w:rPr>
          </w:pPr>
        </w:p>
        <w:p w14:paraId="5BF8EBAE" w14:textId="77777777" w:rsidR="00657C91" w:rsidRPr="00657C91" w:rsidRDefault="00657C91" w:rsidP="00657C91">
          <w:pPr>
            <w:pStyle w:val="Header"/>
            <w:jc w:val="right"/>
            <w:rPr>
              <w:rFonts w:ascii="Times New Roman" w:hAnsi="Times New Roman" w:cs="Times New Roman"/>
              <w:b/>
              <w:sz w:val="14"/>
            </w:rPr>
          </w:pPr>
          <w:r w:rsidRPr="00657C91">
            <w:rPr>
              <w:rFonts w:ascii="Times New Roman" w:hAnsi="Times New Roman" w:cs="Times New Roman"/>
              <w:b/>
              <w:sz w:val="14"/>
            </w:rPr>
            <w:t xml:space="preserve">PAGE  </w:t>
          </w:r>
          <w:r w:rsidRPr="00657C91">
            <w:rPr>
              <w:rFonts w:ascii="Times New Roman" w:hAnsi="Times New Roman" w:cs="Times New Roman"/>
              <w:b/>
              <w:sz w:val="14"/>
            </w:rPr>
            <w:fldChar w:fldCharType="begin"/>
          </w:r>
          <w:r w:rsidRPr="00657C91">
            <w:rPr>
              <w:rFonts w:ascii="Times New Roman" w:hAnsi="Times New Roman" w:cs="Times New Roman"/>
              <w:b/>
              <w:sz w:val="14"/>
            </w:rPr>
            <w:instrText xml:space="preserve"> PAGE   \* MERGEFORMAT </w:instrText>
          </w:r>
          <w:r w:rsidRPr="00657C91">
            <w:rPr>
              <w:rFonts w:ascii="Times New Roman" w:hAnsi="Times New Roman" w:cs="Times New Roman"/>
              <w:b/>
              <w:sz w:val="14"/>
            </w:rPr>
            <w:fldChar w:fldCharType="separate"/>
          </w:r>
          <w:r w:rsidR="00050222">
            <w:rPr>
              <w:rFonts w:ascii="Times New Roman" w:hAnsi="Times New Roman" w:cs="Times New Roman"/>
              <w:b/>
              <w:noProof/>
              <w:sz w:val="14"/>
            </w:rPr>
            <w:t>1</w:t>
          </w:r>
          <w:r w:rsidRPr="00657C91">
            <w:rPr>
              <w:rFonts w:ascii="Times New Roman" w:hAnsi="Times New Roman" w:cs="Times New Roman"/>
              <w:b/>
              <w:noProof/>
              <w:sz w:val="14"/>
            </w:rPr>
            <w:fldChar w:fldCharType="end"/>
          </w:r>
        </w:p>
      </w:tc>
    </w:tr>
  </w:tbl>
  <w:p w14:paraId="0FD1E617" w14:textId="77777777" w:rsidR="00657C91" w:rsidRPr="00657C91" w:rsidRDefault="00657C91" w:rsidP="00657C91">
    <w:pPr>
      <w:pStyle w:val="Header"/>
      <w:jc w:val="center"/>
      <w:rPr>
        <w:b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3717C"/>
    <w:multiLevelType w:val="hybridMultilevel"/>
    <w:tmpl w:val="E7C4F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DDF"/>
    <w:rsid w:val="00027DDF"/>
    <w:rsid w:val="00050222"/>
    <w:rsid w:val="000E1AA8"/>
    <w:rsid w:val="0010245D"/>
    <w:rsid w:val="00110E76"/>
    <w:rsid w:val="001320C4"/>
    <w:rsid w:val="00260A6B"/>
    <w:rsid w:val="002E01D0"/>
    <w:rsid w:val="00460997"/>
    <w:rsid w:val="004B30C5"/>
    <w:rsid w:val="00572161"/>
    <w:rsid w:val="005F56CD"/>
    <w:rsid w:val="00657C91"/>
    <w:rsid w:val="006748E4"/>
    <w:rsid w:val="006A2C1E"/>
    <w:rsid w:val="00705F03"/>
    <w:rsid w:val="00892790"/>
    <w:rsid w:val="00917A65"/>
    <w:rsid w:val="00922420"/>
    <w:rsid w:val="00925ABE"/>
    <w:rsid w:val="00B04BBA"/>
    <w:rsid w:val="00B30884"/>
    <w:rsid w:val="00B5182D"/>
    <w:rsid w:val="00B817FB"/>
    <w:rsid w:val="00C07DF6"/>
    <w:rsid w:val="00D20B99"/>
    <w:rsid w:val="00D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42663"/>
  <w15:docId w15:val="{762B8884-3FCF-4104-9C2B-BF7B1B8F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C91"/>
  </w:style>
  <w:style w:type="paragraph" w:styleId="Footer">
    <w:name w:val="footer"/>
    <w:basedOn w:val="Normal"/>
    <w:link w:val="FooterChar"/>
    <w:uiPriority w:val="99"/>
    <w:unhideWhenUsed/>
    <w:rsid w:val="006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C91"/>
  </w:style>
  <w:style w:type="paragraph" w:styleId="ListParagraph">
    <w:name w:val="List Paragraph"/>
    <w:basedOn w:val="Normal"/>
    <w:uiPriority w:val="34"/>
    <w:qFormat/>
    <w:rsid w:val="00674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Deleon</dc:creator>
  <cp:lastModifiedBy>Dana Deleon</cp:lastModifiedBy>
  <cp:revision>2</cp:revision>
  <cp:lastPrinted>2021-09-02T19:15:00Z</cp:lastPrinted>
  <dcterms:created xsi:type="dcterms:W3CDTF">2021-09-02T19:14:00Z</dcterms:created>
  <dcterms:modified xsi:type="dcterms:W3CDTF">2021-09-02T19:16:00Z</dcterms:modified>
</cp:coreProperties>
</file>